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84" w:rsidRPr="001B7958" w:rsidRDefault="00315884" w:rsidP="00315884">
      <w:pPr>
        <w:spacing w:after="0" w:line="240" w:lineRule="auto"/>
        <w:jc w:val="both"/>
        <w:rPr>
          <w:rFonts w:ascii="Century Gothic" w:hAnsi="Century Gothic"/>
          <w:b/>
          <w:sz w:val="24"/>
          <w:szCs w:val="28"/>
        </w:rPr>
      </w:pPr>
      <w:bookmarkStart w:id="0" w:name="bookmark0"/>
      <w:r>
        <w:rPr>
          <w:rFonts w:ascii="Century Gothic" w:hAnsi="Century Gothic"/>
          <w:b/>
          <w:sz w:val="24"/>
          <w:szCs w:val="28"/>
        </w:rPr>
        <w:t>18.3. Anti-V</w:t>
      </w:r>
      <w:r w:rsidRPr="001B7958">
        <w:rPr>
          <w:rFonts w:ascii="Century Gothic" w:hAnsi="Century Gothic"/>
          <w:b/>
          <w:sz w:val="24"/>
          <w:szCs w:val="28"/>
        </w:rPr>
        <w:t xml:space="preserve">irüs Politikası </w:t>
      </w:r>
    </w:p>
    <w:p w:rsidR="00315884" w:rsidRPr="001B7958" w:rsidRDefault="00315884" w:rsidP="0031588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</w:p>
    <w:p w:rsidR="00315884" w:rsidRPr="001B7958" w:rsidRDefault="00315884" w:rsidP="0031588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.3.1.</w:t>
      </w:r>
      <w:r w:rsidRPr="001B7958">
        <w:rPr>
          <w:rFonts w:ascii="Century Gothic" w:hAnsi="Century Gothic"/>
          <w:sz w:val="24"/>
          <w:szCs w:val="28"/>
        </w:rPr>
        <w:t xml:space="preserve"> Bütün bilgisayarlarda kurumun lisanslı antivirüs yazılımı yüklü olmalıdır ve çalışmasına engel olunmamalıdır. </w:t>
      </w:r>
    </w:p>
    <w:p w:rsidR="00315884" w:rsidRPr="001B7958" w:rsidRDefault="00315884" w:rsidP="0031588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.3.2.</w:t>
      </w:r>
      <w:r w:rsidRPr="001B7958">
        <w:rPr>
          <w:rFonts w:ascii="Century Gothic" w:hAnsi="Century Gothic"/>
          <w:sz w:val="24"/>
          <w:szCs w:val="28"/>
        </w:rPr>
        <w:t xml:space="preserve"> Antivirüs yazılımı yüklü ol</w:t>
      </w:r>
      <w:r>
        <w:rPr>
          <w:rFonts w:ascii="Century Gothic" w:hAnsi="Century Gothic"/>
          <w:sz w:val="24"/>
          <w:szCs w:val="28"/>
        </w:rPr>
        <w:t>mayan bilgisayar ağa bağlanmamalı</w:t>
      </w:r>
      <w:r w:rsidRPr="001B7958">
        <w:rPr>
          <w:rFonts w:ascii="Century Gothic" w:hAnsi="Century Gothic"/>
          <w:sz w:val="24"/>
          <w:szCs w:val="28"/>
        </w:rPr>
        <w:t xml:space="preserve"> ve hemen Bilgi İşlem Birimine haber verilmelidir. </w:t>
      </w:r>
    </w:p>
    <w:p w:rsidR="00315884" w:rsidRPr="001B7958" w:rsidRDefault="00315884" w:rsidP="0031588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.3.3.</w:t>
      </w:r>
      <w:r>
        <w:rPr>
          <w:rFonts w:ascii="Century Gothic" w:hAnsi="Century Gothic"/>
          <w:sz w:val="24"/>
          <w:szCs w:val="28"/>
        </w:rPr>
        <w:t xml:space="preserve"> Zararlı programları</w:t>
      </w:r>
      <w:r w:rsidRPr="001B7958">
        <w:rPr>
          <w:rFonts w:ascii="Century Gothic" w:hAnsi="Century Gothic"/>
          <w:sz w:val="24"/>
          <w:szCs w:val="28"/>
        </w:rPr>
        <w:t xml:space="preserve"> (virüsler, solucanlar, truva atı, e-mail bombaları vb) kurum bünyesinde oluşturmak ve dağıtmak yasaktır. </w:t>
      </w:r>
    </w:p>
    <w:p w:rsidR="00315884" w:rsidRPr="001B7958" w:rsidRDefault="00315884" w:rsidP="00315884">
      <w:pPr>
        <w:spacing w:after="0" w:line="240" w:lineRule="auto"/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18</w:t>
      </w:r>
      <w:r w:rsidRPr="004571EC">
        <w:rPr>
          <w:rFonts w:ascii="Century Gothic" w:hAnsi="Century Gothic"/>
          <w:b/>
          <w:sz w:val="24"/>
          <w:szCs w:val="28"/>
        </w:rPr>
        <w:t>.3.4.</w:t>
      </w:r>
      <w:r w:rsidRPr="001B7958">
        <w:rPr>
          <w:rFonts w:ascii="Century Gothic" w:hAnsi="Century Gothic"/>
          <w:sz w:val="24"/>
          <w:szCs w:val="28"/>
        </w:rPr>
        <w:t xml:space="preserve"> Hiçbir kullanıcı herhangi bir sebepten dolayı antivirüs programını sistemden kaldıramaz ve başka bir antivirüs yazılımını sisteme kuramaz. </w:t>
      </w:r>
    </w:p>
    <w:p w:rsidR="00086313" w:rsidRDefault="00315884">
      <w:bookmarkStart w:id="1" w:name="_GoBack"/>
      <w:bookmarkEnd w:id="0"/>
      <w:bookmarkEnd w:id="1"/>
    </w:p>
    <w:sectPr w:rsidR="00086313" w:rsidSect="00E63D7E">
      <w:headerReference w:type="default" r:id="rId4"/>
      <w:footerReference w:type="default" r:id="rId5"/>
      <w:pgSz w:w="11909" w:h="16834"/>
      <w:pgMar w:top="1440" w:right="1440" w:bottom="1440" w:left="1440" w:header="0" w:footer="51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 w:chapStyle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828" w:type="pct"/>
      <w:tblInd w:w="-749" w:type="dxa"/>
      <w:tblLayout w:type="fixed"/>
      <w:tblCellMar>
        <w:bottom w:w="510" w:type="dxa"/>
      </w:tblCellMar>
      <w:tblLook w:val="04A0" w:firstRow="1" w:lastRow="0" w:firstColumn="1" w:lastColumn="0" w:noHBand="0" w:noVBand="1"/>
    </w:tblPr>
    <w:tblGrid>
      <w:gridCol w:w="3260"/>
      <w:gridCol w:w="3852"/>
      <w:gridCol w:w="3377"/>
    </w:tblGrid>
    <w:tr w:rsidR="00A6422C" w:rsidRPr="00C40F40" w:rsidTr="00E63D7E">
      <w:trPr>
        <w:trHeight w:hRule="exact" w:val="602"/>
      </w:trPr>
      <w:tc>
        <w:tcPr>
          <w:tcW w:w="155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6422C" w:rsidRPr="00A6422C" w:rsidRDefault="00315884" w:rsidP="00E63D7E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</w:rPr>
            <w:t>H</w:t>
          </w:r>
          <w:r w:rsidRPr="00A6422C">
            <w:rPr>
              <w:rFonts w:ascii="Century Gothic" w:hAnsi="Century Gothic"/>
              <w:b/>
              <w:bCs/>
            </w:rPr>
            <w:t>AZIRLAYAN</w:t>
          </w:r>
        </w:p>
        <w:p w:rsidR="00A6422C" w:rsidRPr="00A6422C" w:rsidRDefault="00315884" w:rsidP="00A6422C">
          <w:pPr>
            <w:pStyle w:val="AltBilgi"/>
            <w:jc w:val="center"/>
            <w:rPr>
              <w:rFonts w:ascii="Century Gothic" w:hAnsi="Century Gothic"/>
            </w:rPr>
          </w:pPr>
          <w:r w:rsidRPr="00A6422C">
            <w:rPr>
              <w:rFonts w:ascii="Century Gothic" w:hAnsi="Century Gothic"/>
            </w:rPr>
            <w:t xml:space="preserve">Bilgi Yönetimi Böl.Kalite Sor.       </w:t>
          </w:r>
        </w:p>
      </w:tc>
      <w:tc>
        <w:tcPr>
          <w:tcW w:w="183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6422C" w:rsidRPr="00A6422C" w:rsidRDefault="00315884" w:rsidP="00A6422C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 w:rsidRPr="00A6422C">
            <w:rPr>
              <w:rFonts w:ascii="Century Gothic" w:hAnsi="Century Gothic"/>
              <w:b/>
              <w:bCs/>
            </w:rPr>
            <w:t>KONTROL EDEN</w:t>
          </w:r>
        </w:p>
        <w:p w:rsidR="00A6422C" w:rsidRPr="00A6422C" w:rsidRDefault="00315884" w:rsidP="00A6422C">
          <w:pPr>
            <w:pStyle w:val="AltBilgi"/>
            <w:jc w:val="center"/>
            <w:rPr>
              <w:rFonts w:ascii="Century Gothic" w:hAnsi="Century Gothic"/>
            </w:rPr>
          </w:pPr>
          <w:r w:rsidRPr="00A6422C">
            <w:rPr>
              <w:rFonts w:ascii="Century Gothic" w:hAnsi="Century Gothic"/>
            </w:rPr>
            <w:t>Kalite Yönetim Direktörü</w:t>
          </w:r>
        </w:p>
      </w:tc>
      <w:tc>
        <w:tcPr>
          <w:tcW w:w="16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6422C" w:rsidRPr="00A6422C" w:rsidRDefault="00315884" w:rsidP="00A6422C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 w:rsidRPr="00A6422C">
            <w:rPr>
              <w:rFonts w:ascii="Century Gothic" w:hAnsi="Century Gothic"/>
              <w:b/>
              <w:bCs/>
            </w:rPr>
            <w:t>ONAY</w:t>
          </w:r>
        </w:p>
        <w:p w:rsidR="00A6422C" w:rsidRPr="00A6422C" w:rsidRDefault="00315884" w:rsidP="00A6422C">
          <w:pPr>
            <w:pStyle w:val="AltBilgi"/>
            <w:jc w:val="center"/>
            <w:rPr>
              <w:rFonts w:ascii="Century Gothic" w:hAnsi="Century Gothic"/>
              <w:bCs/>
            </w:rPr>
          </w:pPr>
          <w:r w:rsidRPr="00A6422C">
            <w:rPr>
              <w:rFonts w:ascii="Century Gothic" w:hAnsi="Century Gothic"/>
            </w:rPr>
            <w:t>Başhekim</w:t>
          </w:r>
        </w:p>
      </w:tc>
    </w:tr>
  </w:tbl>
  <w:p w:rsidR="00A6422C" w:rsidRDefault="00315884" w:rsidP="00A6422C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4A" w:rsidRDefault="00315884"/>
  <w:p w:rsidR="003B1E4A" w:rsidRDefault="00315884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7"/>
      <w:gridCol w:w="1838"/>
      <w:gridCol w:w="1785"/>
      <w:gridCol w:w="2628"/>
      <w:gridCol w:w="1271"/>
    </w:tblGrid>
    <w:tr w:rsidR="003B1E4A" w:rsidRPr="001B7958" w:rsidTr="006E62B7">
      <w:tc>
        <w:tcPr>
          <w:tcW w:w="8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B1E4A" w:rsidRPr="001B7958" w:rsidRDefault="00315884" w:rsidP="001B795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3ED4A8" wp14:editId="687102C7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800100" cy="590550"/>
                <wp:effectExtent l="0" t="0" r="0" b="0"/>
                <wp:wrapNone/>
                <wp:docPr id="5" name="Resim 5" descr="İlgili resi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İlgili resim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9" w:type="pct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B1E4A" w:rsidRPr="001B7958" w:rsidRDefault="00315884" w:rsidP="001B795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>T.C</w:t>
          </w:r>
          <w:r>
            <w:rPr>
              <w:rFonts w:ascii="Century Gothic" w:eastAsia="Times New Roman" w:hAnsi="Century Gothic" w:cs="Times New Roman"/>
              <w:b/>
            </w:rPr>
            <w:t>.</w:t>
          </w:r>
        </w:p>
        <w:p w:rsidR="003B1E4A" w:rsidRPr="001B7958" w:rsidRDefault="00315884" w:rsidP="001B795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>SAĞLIK BAKANLIĞI</w:t>
          </w:r>
        </w:p>
        <w:p w:rsidR="003B1E4A" w:rsidRPr="001B7958" w:rsidRDefault="00315884" w:rsidP="001B795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>TOKAT DEVLET HASTANESİ</w:t>
          </w:r>
        </w:p>
        <w:p w:rsidR="003B1E4A" w:rsidRPr="001B7958" w:rsidRDefault="00315884" w:rsidP="001B795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 xml:space="preserve">BİLGİ GÜVENLİĞİ </w:t>
          </w:r>
          <w:r>
            <w:rPr>
              <w:rFonts w:ascii="Century Gothic" w:eastAsia="Times New Roman" w:hAnsi="Century Gothic" w:cs="Times New Roman"/>
              <w:b/>
            </w:rPr>
            <w:t>POLİTİKASI</w:t>
          </w:r>
        </w:p>
      </w:tc>
    </w:tr>
    <w:tr w:rsidR="003B1E4A" w:rsidRPr="001B7958" w:rsidTr="006E62B7">
      <w:tc>
        <w:tcPr>
          <w:tcW w:w="8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315884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sz w:val="10"/>
              <w:szCs w:val="18"/>
            </w:rPr>
            <w:t xml:space="preserve">Doküman No: </w:t>
          </w:r>
          <w:r>
            <w:rPr>
              <w:rFonts w:ascii="Century Gothic" w:eastAsia="Times New Roman" w:hAnsi="Century Gothic" w:cs="Times New Roman"/>
              <w:b/>
              <w:sz w:val="10"/>
              <w:szCs w:val="18"/>
            </w:rPr>
            <w:t>BY.YD.02</w:t>
          </w:r>
        </w:p>
      </w:tc>
      <w:tc>
        <w:tcPr>
          <w:tcW w:w="10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315884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sz w:val="10"/>
              <w:szCs w:val="18"/>
            </w:rPr>
            <w:t>Y.Tarih:25.03.2016</w:t>
          </w:r>
        </w:p>
      </w:tc>
      <w:tc>
        <w:tcPr>
          <w:tcW w:w="9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315884" w:rsidP="001F1071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sz w:val="10"/>
              <w:szCs w:val="18"/>
            </w:rPr>
            <w:t>Rev. Tarih:</w:t>
          </w:r>
          <w:r w:rsidRPr="001B7958">
            <w:rPr>
              <w:rFonts w:ascii="Century Gothic" w:eastAsia="Times New Roman" w:hAnsi="Century Gothic" w:cs="Times New Roman"/>
              <w:b/>
              <w:sz w:val="10"/>
              <w:szCs w:val="24"/>
            </w:rPr>
            <w:t xml:space="preserve"> </w:t>
          </w:r>
          <w:r w:rsidRPr="00872A37">
            <w:rPr>
              <w:rFonts w:ascii="Century Gothic" w:eastAsia="Times New Roman" w:hAnsi="Century Gothic" w:cs="Times New Roman"/>
              <w:b/>
              <w:sz w:val="10"/>
              <w:szCs w:val="24"/>
            </w:rPr>
            <w:t>30.07.2019</w:t>
          </w:r>
        </w:p>
      </w:tc>
      <w:tc>
        <w:tcPr>
          <w:tcW w:w="146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315884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>
            <w:rPr>
              <w:rFonts w:ascii="Century Gothic" w:eastAsia="Times New Roman" w:hAnsi="Century Gothic" w:cs="Times New Roman"/>
              <w:b/>
              <w:sz w:val="10"/>
              <w:szCs w:val="18"/>
            </w:rPr>
            <w:t>Rev No:02</w:t>
          </w:r>
        </w:p>
      </w:tc>
      <w:tc>
        <w:tcPr>
          <w:tcW w:w="705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315884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t xml:space="preserve">Sayfa </w:t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fldChar w:fldCharType="begin"/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instrText>PAGE  \* Arabic  \* MERGEFORMAT</w:instrText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fldChar w:fldCharType="separate"/>
          </w:r>
          <w:r>
            <w:rPr>
              <w:rFonts w:ascii="Century Gothic" w:eastAsia="Times New Roman" w:hAnsi="Century Gothic" w:cs="Times New Roman"/>
              <w:b/>
              <w:noProof/>
              <w:color w:val="000000"/>
              <w:sz w:val="10"/>
              <w:szCs w:val="18"/>
            </w:rPr>
            <w:t>1</w:t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fldChar w:fldCharType="end"/>
          </w:r>
          <w:r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t xml:space="preserve"> /20</w:t>
          </w:r>
        </w:p>
      </w:tc>
    </w:tr>
  </w:tbl>
  <w:p w:rsidR="003B1E4A" w:rsidRDefault="00315884" w:rsidP="00200E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4"/>
    <w:rsid w:val="000D1F3B"/>
    <w:rsid w:val="00315884"/>
    <w:rsid w:val="00BA2514"/>
    <w:rsid w:val="00B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7074E-51DF-451B-909F-128B1B7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88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588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5884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1588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2019-12-06T12:22:00Z</dcterms:created>
  <dcterms:modified xsi:type="dcterms:W3CDTF">2019-12-06T12:23:00Z</dcterms:modified>
</cp:coreProperties>
</file>